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9CBF0" w14:textId="77777777" w:rsidR="000E5FA0" w:rsidRDefault="000E5FA0" w:rsidP="000E5FA0">
      <w:pPr>
        <w:tabs>
          <w:tab w:val="left" w:pos="1418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Załącznik nr 10 do Regulaminu rekrutacji i uczestnictwa w projekcie „Twoja droga”</w:t>
      </w:r>
    </w:p>
    <w:p w14:paraId="4551AF6C" w14:textId="77777777" w:rsidR="000E5FA0" w:rsidRDefault="000E5FA0" w:rsidP="000E5FA0">
      <w:pPr>
        <w:jc w:val="center"/>
        <w:rPr>
          <w:rFonts w:eastAsia="Times New Roman" w:cstheme="minorHAnsi"/>
          <w:b/>
          <w:sz w:val="24"/>
          <w:szCs w:val="24"/>
        </w:rPr>
      </w:pPr>
    </w:p>
    <w:p w14:paraId="69C3982D" w14:textId="77777777" w:rsidR="000E5FA0" w:rsidRDefault="000E5FA0" w:rsidP="000E5FA0">
      <w:pPr>
        <w:jc w:val="center"/>
        <w:rPr>
          <w:rFonts w:eastAsia="Times New Roman" w:cstheme="minorHAnsi"/>
          <w:b/>
          <w:sz w:val="24"/>
          <w:szCs w:val="24"/>
        </w:rPr>
      </w:pPr>
    </w:p>
    <w:p w14:paraId="0FB1DD4D" w14:textId="77777777" w:rsidR="000E5FA0" w:rsidRDefault="000E5FA0" w:rsidP="000E5FA0">
      <w:pPr>
        <w:jc w:val="center"/>
        <w:rPr>
          <w:rFonts w:eastAsia="Times New Roman" w:cstheme="minorHAnsi"/>
          <w:b/>
          <w:sz w:val="24"/>
          <w:szCs w:val="24"/>
        </w:rPr>
      </w:pPr>
    </w:p>
    <w:p w14:paraId="35839C7A" w14:textId="77777777" w:rsidR="000E5FA0" w:rsidRDefault="000E5FA0" w:rsidP="000E5FA0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OŚWIADCZENIE UCZESTNIKA/UCZESTNICZKI PROJEKTU </w:t>
      </w:r>
    </w:p>
    <w:p w14:paraId="1516D56E" w14:textId="77777777" w:rsidR="000E5FA0" w:rsidRDefault="000E5FA0" w:rsidP="000E5FA0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 WYRAŻENIU ZGODY NA UTRWALANIE WIZERUNKU</w:t>
      </w:r>
    </w:p>
    <w:p w14:paraId="2806A006" w14:textId="77777777" w:rsidR="000E5FA0" w:rsidRDefault="000E5FA0" w:rsidP="000E5FA0">
      <w:pPr>
        <w:rPr>
          <w:rFonts w:eastAsia="Times New Roman" w:cstheme="minorHAnsi"/>
        </w:rPr>
      </w:pPr>
    </w:p>
    <w:p w14:paraId="2135CF76" w14:textId="77777777" w:rsidR="000E5FA0" w:rsidRDefault="000E5FA0" w:rsidP="000E5FA0">
      <w:pPr>
        <w:spacing w:line="360" w:lineRule="auto"/>
        <w:ind w:firstLine="708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Oświadczam, że </w:t>
      </w:r>
      <w:r>
        <w:rPr>
          <w:rFonts w:eastAsia="Times New Roman" w:cstheme="minorHAnsi"/>
          <w:b/>
          <w:bCs/>
        </w:rPr>
        <w:t xml:space="preserve">wyrażam </w:t>
      </w:r>
      <w:r>
        <w:rPr>
          <w:rFonts w:eastAsia="Times New Roman" w:cstheme="minorHAnsi"/>
        </w:rPr>
        <w:t xml:space="preserve">zgodę/y na utrwalanie i wykorzystanie mojego wizerunku w celu realizacji, promocji, sprawozdawczości projektu pt. </w:t>
      </w:r>
      <w:r w:rsidRPr="00E03109">
        <w:rPr>
          <w:rFonts w:eastAsia="Times New Roman" w:cstheme="minorHAnsi"/>
          <w:b/>
          <w:bCs/>
        </w:rPr>
        <w:t>„Twoja droga”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>nr projektu:</w:t>
      </w:r>
      <w:r>
        <w:rPr>
          <w:rFonts w:eastAsia="Times New Roman" w:cstheme="minorHAnsi"/>
        </w:rPr>
        <w:t xml:space="preserve"> </w:t>
      </w:r>
      <w:r>
        <w:rPr>
          <w:rFonts w:cstheme="minorHAnsi"/>
          <w:b/>
          <w:lang w:eastAsia="pl-PL"/>
        </w:rPr>
        <w:t>FEMA.08.01-IP.01-039M/24</w:t>
      </w:r>
      <w:r>
        <w:rPr>
          <w:rFonts w:eastAsia="Times New Roman" w:cstheme="minorHAnsi"/>
        </w:rPr>
        <w:t xml:space="preserve">  współfinansowanego ze środków Europejskiego Funduszu Społecznego Plus w ramach Programu Fundusze Europejskie dla Mazowsza 2021-2027, Priorytet VIII Fundusze Europejskie  dla aktywnej integracji oraz rozwoju usług społecznych i zdrowotnych na Mazowszu, Działanie </w:t>
      </w:r>
      <w:r w:rsidRPr="0090010D">
        <w:rPr>
          <w:rFonts w:eastAsia="Times New Roman" w:cstheme="minorHAnsi"/>
        </w:rPr>
        <w:t xml:space="preserve">8.1 Aktywizacja społeczna i zawodowa </w:t>
      </w:r>
      <w:r>
        <w:rPr>
          <w:rFonts w:eastAsia="Times New Roman" w:cstheme="minorHAnsi"/>
        </w:rPr>
        <w:t xml:space="preserve">oraz na nieodpłatne wykorzystanie tego wizerunku w całości </w:t>
      </w:r>
      <w:r>
        <w:rPr>
          <w:rFonts w:eastAsia="Times New Roman" w:cstheme="minorHAnsi"/>
        </w:rPr>
        <w:br/>
        <w:t xml:space="preserve">i fragmentach w materiałach publikowanych w ramach projektu oraz na stronach www projektu, zgodnie z ustawą z dnia 4 lutego 1994 r. o prawie autorskim  i prawach pokrewnych (Dz. U. Nr 24, poz. 83, z </w:t>
      </w:r>
      <w:proofErr w:type="spellStart"/>
      <w:r>
        <w:rPr>
          <w:rFonts w:eastAsia="Times New Roman" w:cstheme="minorHAnsi"/>
        </w:rPr>
        <w:t>późn</w:t>
      </w:r>
      <w:proofErr w:type="spellEnd"/>
      <w:r>
        <w:rPr>
          <w:rFonts w:eastAsia="Times New Roman" w:cstheme="minorHAnsi"/>
        </w:rPr>
        <w:t xml:space="preserve">. </w:t>
      </w:r>
      <w:proofErr w:type="spellStart"/>
      <w:r>
        <w:rPr>
          <w:rFonts w:eastAsia="Times New Roman" w:cstheme="minorHAnsi"/>
        </w:rPr>
        <w:t>zm</w:t>
      </w:r>
      <w:proofErr w:type="spellEnd"/>
      <w:r>
        <w:rPr>
          <w:rFonts w:eastAsia="Times New Roman" w:cstheme="minorHAnsi"/>
        </w:rPr>
        <w:t>).</w:t>
      </w:r>
    </w:p>
    <w:p w14:paraId="2864AE12" w14:textId="77777777" w:rsidR="000E5FA0" w:rsidRDefault="000E5FA0" w:rsidP="000E5FA0">
      <w:pPr>
        <w:rPr>
          <w:rFonts w:eastAsia="Times New Roman" w:cstheme="minorHAnsi"/>
        </w:rPr>
      </w:pPr>
    </w:p>
    <w:p w14:paraId="3976B7F7" w14:textId="77777777" w:rsidR="000E5FA0" w:rsidRDefault="000E5FA0" w:rsidP="000E5FA0">
      <w:pPr>
        <w:rPr>
          <w:rFonts w:eastAsia="Times New Roman" w:cstheme="minorHAnsi"/>
        </w:rPr>
      </w:pPr>
    </w:p>
    <w:p w14:paraId="1A7C46E4" w14:textId="77777777" w:rsidR="000E5FA0" w:rsidRPr="00BE6039" w:rsidRDefault="000E5FA0" w:rsidP="000E5FA0">
      <w:pPr>
        <w:tabs>
          <w:tab w:val="left" w:pos="284"/>
        </w:tabs>
        <w:spacing w:after="0"/>
        <w:ind w:left="4820"/>
        <w:rPr>
          <w:rFonts w:eastAsia="Times New Roman" w:cstheme="minorHAnsi"/>
          <w:sz w:val="28"/>
          <w:szCs w:val="28"/>
        </w:rPr>
      </w:pPr>
      <w:r w:rsidRPr="00BE6039">
        <w:rPr>
          <w:rFonts w:eastAsia="Times New Roman" w:cstheme="minorHAnsi"/>
          <w:sz w:val="28"/>
          <w:szCs w:val="28"/>
        </w:rPr>
        <w:t>………………………………………………………</w:t>
      </w:r>
    </w:p>
    <w:p w14:paraId="267F93D8" w14:textId="7CE1D218" w:rsidR="003B2824" w:rsidRPr="000E5FA0" w:rsidRDefault="000E5FA0" w:rsidP="000E5FA0">
      <w:pPr>
        <w:jc w:val="center"/>
      </w:pPr>
      <w:r>
        <w:rPr>
          <w:rFonts w:eastAsia="Times New Roman" w:cstheme="minorHAnsi"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BE6039">
        <w:rPr>
          <w:rFonts w:eastAsia="Times New Roman" w:cstheme="minorHAnsi"/>
          <w:iCs/>
          <w:sz w:val="28"/>
          <w:szCs w:val="28"/>
          <w:vertAlign w:val="superscript"/>
        </w:rPr>
        <w:t xml:space="preserve">Data i czytelny podpis </w:t>
      </w:r>
      <w:r>
        <w:rPr>
          <w:rFonts w:eastAsia="Times New Roman" w:cstheme="minorHAnsi"/>
          <w:iCs/>
          <w:sz w:val="28"/>
          <w:szCs w:val="28"/>
          <w:vertAlign w:val="superscript"/>
        </w:rPr>
        <w:t>Uczestnika</w:t>
      </w:r>
      <w:r w:rsidRPr="00BE6039">
        <w:rPr>
          <w:rFonts w:eastAsia="Times New Roman" w:cstheme="minorHAnsi"/>
          <w:iCs/>
          <w:sz w:val="28"/>
          <w:szCs w:val="28"/>
          <w:vertAlign w:val="superscript"/>
        </w:rPr>
        <w:t>/</w:t>
      </w:r>
      <w:r>
        <w:rPr>
          <w:rFonts w:eastAsia="Times New Roman" w:cstheme="minorHAnsi"/>
          <w:iCs/>
          <w:sz w:val="28"/>
          <w:szCs w:val="28"/>
          <w:vertAlign w:val="superscript"/>
        </w:rPr>
        <w:t>-</w:t>
      </w:r>
      <w:proofErr w:type="spellStart"/>
      <w:r>
        <w:rPr>
          <w:rFonts w:eastAsia="Times New Roman" w:cstheme="minorHAnsi"/>
          <w:iCs/>
          <w:sz w:val="28"/>
          <w:szCs w:val="28"/>
          <w:vertAlign w:val="superscript"/>
        </w:rPr>
        <w:t>czki</w:t>
      </w:r>
      <w:proofErr w:type="spellEnd"/>
      <w:r>
        <w:rPr>
          <w:rFonts w:eastAsia="Times New Roman" w:cstheme="minorHAnsi"/>
          <w:iCs/>
          <w:sz w:val="28"/>
          <w:szCs w:val="28"/>
          <w:vertAlign w:val="superscript"/>
        </w:rPr>
        <w:t xml:space="preserve"> projektu</w:t>
      </w:r>
    </w:p>
    <w:sectPr w:rsidR="003B2824" w:rsidRPr="000E5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2AF5" w14:textId="77777777" w:rsidR="00253371" w:rsidRPr="00866C77" w:rsidRDefault="00253371">
      <w:pPr>
        <w:spacing w:after="0" w:line="240" w:lineRule="auto"/>
      </w:pPr>
      <w:r w:rsidRPr="00866C77">
        <w:separator/>
      </w:r>
    </w:p>
  </w:endnote>
  <w:endnote w:type="continuationSeparator" w:id="0">
    <w:p w14:paraId="5EFAD663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E6D92" w14:textId="77777777" w:rsidR="00253371" w:rsidRPr="00866C77" w:rsidRDefault="00253371">
      <w:pPr>
        <w:spacing w:after="0" w:line="240" w:lineRule="auto"/>
      </w:pPr>
      <w:r w:rsidRPr="00866C77">
        <w:separator/>
      </w:r>
    </w:p>
  </w:footnote>
  <w:footnote w:type="continuationSeparator" w:id="0">
    <w:p w14:paraId="531EC0E8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19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3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8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5"/>
  </w:num>
  <w:num w:numId="2" w16cid:durableId="1327124737">
    <w:abstractNumId w:val="18"/>
  </w:num>
  <w:num w:numId="3" w16cid:durableId="1001588097">
    <w:abstractNumId w:val="21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2"/>
  </w:num>
  <w:num w:numId="11" w16cid:durableId="1234313488">
    <w:abstractNumId w:val="4"/>
  </w:num>
  <w:num w:numId="12" w16cid:durableId="1059329111">
    <w:abstractNumId w:val="17"/>
  </w:num>
  <w:num w:numId="13" w16cid:durableId="1367634996">
    <w:abstractNumId w:val="23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0"/>
  </w:num>
  <w:num w:numId="17" w16cid:durableId="943346086">
    <w:abstractNumId w:val="7"/>
  </w:num>
  <w:num w:numId="18" w16cid:durableId="752821278">
    <w:abstractNumId w:val="19"/>
  </w:num>
  <w:num w:numId="19" w16cid:durableId="982931326">
    <w:abstractNumId w:val="2"/>
  </w:num>
  <w:num w:numId="20" w16cid:durableId="130439074">
    <w:abstractNumId w:val="27"/>
  </w:num>
  <w:num w:numId="21" w16cid:durableId="125973577">
    <w:abstractNumId w:val="28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29"/>
  </w:num>
  <w:num w:numId="26" w16cid:durableId="1428311064">
    <w:abstractNumId w:val="26"/>
  </w:num>
  <w:num w:numId="27" w16cid:durableId="56899511">
    <w:abstractNumId w:val="10"/>
  </w:num>
  <w:num w:numId="28" w16cid:durableId="822938579">
    <w:abstractNumId w:val="24"/>
  </w:num>
  <w:num w:numId="29" w16cid:durableId="852039335">
    <w:abstractNumId w:val="16"/>
  </w:num>
  <w:num w:numId="30" w16cid:durableId="20472890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92EAB"/>
    <w:rsid w:val="000E5FA0"/>
    <w:rsid w:val="000F7CDE"/>
    <w:rsid w:val="001229DF"/>
    <w:rsid w:val="00145A5D"/>
    <w:rsid w:val="001561AA"/>
    <w:rsid w:val="00156F1B"/>
    <w:rsid w:val="00171C6C"/>
    <w:rsid w:val="00183573"/>
    <w:rsid w:val="001A332C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24FE1"/>
    <w:rsid w:val="00572ED0"/>
    <w:rsid w:val="00586C82"/>
    <w:rsid w:val="00630D9B"/>
    <w:rsid w:val="006776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6308E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2</cp:revision>
  <cp:lastPrinted>2025-08-19T11:34:00Z</cp:lastPrinted>
  <dcterms:created xsi:type="dcterms:W3CDTF">2025-11-20T13:46:00Z</dcterms:created>
  <dcterms:modified xsi:type="dcterms:W3CDTF">2025-11-20T13:46:00Z</dcterms:modified>
</cp:coreProperties>
</file>